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88FC0" w14:textId="32B4098A" w:rsidR="00C46D20" w:rsidRPr="00F77303" w:rsidRDefault="00C46D20" w:rsidP="00C46D20">
      <w:pPr>
        <w:pStyle w:val="InsideAddress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Human Resources </w:t>
      </w:r>
      <w:r w:rsidR="00992017">
        <w:rPr>
          <w:b/>
          <w:sz w:val="48"/>
          <w:szCs w:val="48"/>
        </w:rPr>
        <w:t>Administrative Assistant</w:t>
      </w:r>
    </w:p>
    <w:p w14:paraId="09BB0C1B" w14:textId="77777777" w:rsidR="009E2F76" w:rsidRDefault="009E2F76" w:rsidP="009E2F76">
      <w:pPr>
        <w:rPr>
          <w:rFonts w:asciiTheme="majorHAnsi" w:hAnsiTheme="majorHAnsi"/>
          <w:b/>
          <w:bCs/>
          <w:sz w:val="23"/>
          <w:szCs w:val="23"/>
        </w:rPr>
      </w:pPr>
    </w:p>
    <w:p w14:paraId="074C0BB1" w14:textId="2B131EB5" w:rsidR="00BD06EB" w:rsidRPr="004C40F2" w:rsidRDefault="00A4072C" w:rsidP="00BD06EB">
      <w:pPr>
        <w:pStyle w:val="InsideAddress"/>
        <w:rPr>
          <w:b/>
          <w:i/>
          <w:sz w:val="24"/>
        </w:rPr>
      </w:pPr>
      <w:r w:rsidRPr="00A4072C">
        <w:rPr>
          <w:b/>
          <w:sz w:val="24"/>
          <w:u w:val="single"/>
        </w:rPr>
        <w:t>PROGRESSION OF SUPERVISORS:</w:t>
      </w:r>
      <w:r w:rsidRPr="00A4072C">
        <w:rPr>
          <w:b/>
          <w:sz w:val="24"/>
        </w:rPr>
        <w:t xml:space="preserve">  </w:t>
      </w:r>
      <w:r w:rsidR="00C46D20" w:rsidRPr="00AC4596">
        <w:rPr>
          <w:b/>
          <w:sz w:val="24"/>
        </w:rPr>
        <w:t>Human Resources Supervisor, Director of People Culture and Collaboration, CEO, President, Vice President</w:t>
      </w:r>
    </w:p>
    <w:p w14:paraId="2BC9F4DA" w14:textId="0B6926F2" w:rsidR="00A4072C" w:rsidRPr="00A4072C" w:rsidRDefault="00A4072C" w:rsidP="00BD06EB">
      <w:pPr>
        <w:pStyle w:val="InsideAddress"/>
        <w:rPr>
          <w:b/>
          <w:sz w:val="24"/>
          <w:szCs w:val="24"/>
        </w:rPr>
      </w:pPr>
    </w:p>
    <w:p w14:paraId="2C5AC584" w14:textId="6FB68999" w:rsidR="000254AF" w:rsidRDefault="00A4072C" w:rsidP="00BD06EB">
      <w:pPr>
        <w:pStyle w:val="InsideAddress"/>
        <w:rPr>
          <w:b/>
          <w:i/>
          <w:iCs/>
          <w:sz w:val="24"/>
        </w:rPr>
      </w:pPr>
      <w:r w:rsidRPr="00A4072C">
        <w:rPr>
          <w:b/>
          <w:sz w:val="24"/>
          <w:u w:val="single"/>
        </w:rPr>
        <w:t xml:space="preserve">JOB SUMMARY: </w:t>
      </w:r>
      <w:r w:rsidRPr="00A4072C">
        <w:rPr>
          <w:b/>
          <w:sz w:val="24"/>
        </w:rPr>
        <w:t xml:space="preserve"> </w:t>
      </w:r>
      <w:r w:rsidR="00C46D20" w:rsidRPr="00AC4596">
        <w:rPr>
          <w:b/>
          <w:sz w:val="24"/>
        </w:rPr>
        <w:t xml:space="preserve">The </w:t>
      </w:r>
      <w:r w:rsidR="00992017" w:rsidRPr="00992017">
        <w:rPr>
          <w:b/>
          <w:sz w:val="24"/>
        </w:rPr>
        <w:t xml:space="preserve">Human Resources Administrative Assistant </w:t>
      </w:r>
      <w:r w:rsidR="00C46D20" w:rsidRPr="00AC4596">
        <w:rPr>
          <w:b/>
          <w:sz w:val="24"/>
        </w:rPr>
        <w:t xml:space="preserve">will perform </w:t>
      </w:r>
      <w:r w:rsidR="00C46D20">
        <w:rPr>
          <w:b/>
          <w:sz w:val="24"/>
        </w:rPr>
        <w:t>a broad range of</w:t>
      </w:r>
      <w:r w:rsidR="00C46D20" w:rsidRPr="00FA1B41">
        <w:rPr>
          <w:b/>
          <w:sz w:val="24"/>
        </w:rPr>
        <w:t xml:space="preserve"> administrative tasks within </w:t>
      </w:r>
      <w:r w:rsidR="00C46D20">
        <w:rPr>
          <w:b/>
          <w:sz w:val="24"/>
        </w:rPr>
        <w:t>the</w:t>
      </w:r>
      <w:r w:rsidR="00C46D20" w:rsidRPr="00FA1B41">
        <w:rPr>
          <w:b/>
          <w:sz w:val="24"/>
        </w:rPr>
        <w:t xml:space="preserve"> human resources department, including </w:t>
      </w:r>
      <w:r w:rsidR="00C46D20">
        <w:rPr>
          <w:b/>
          <w:sz w:val="24"/>
        </w:rPr>
        <w:t xml:space="preserve">but not limited to </w:t>
      </w:r>
      <w:r w:rsidR="00C46D20" w:rsidRPr="00FA1B41">
        <w:rPr>
          <w:b/>
          <w:sz w:val="24"/>
        </w:rPr>
        <w:t xml:space="preserve">maintaining </w:t>
      </w:r>
      <w:r w:rsidR="00C46D20">
        <w:rPr>
          <w:b/>
          <w:sz w:val="24"/>
        </w:rPr>
        <w:t xml:space="preserve">accurate </w:t>
      </w:r>
      <w:r w:rsidR="00C46D20" w:rsidRPr="00FA1B41">
        <w:rPr>
          <w:b/>
          <w:sz w:val="24"/>
        </w:rPr>
        <w:t>employee records, processing paperwork for new hires</w:t>
      </w:r>
      <w:r w:rsidR="00C46D20">
        <w:rPr>
          <w:b/>
          <w:sz w:val="24"/>
        </w:rPr>
        <w:t xml:space="preserve"> and </w:t>
      </w:r>
      <w:r w:rsidR="00C46D20" w:rsidRPr="00FA1B41">
        <w:rPr>
          <w:b/>
          <w:sz w:val="24"/>
        </w:rPr>
        <w:t xml:space="preserve">terminations, updating internal databases, </w:t>
      </w:r>
      <w:r w:rsidR="00C46D20">
        <w:rPr>
          <w:b/>
          <w:sz w:val="24"/>
        </w:rPr>
        <w:t xml:space="preserve">accurately processing insurance bills for payment, </w:t>
      </w:r>
      <w:r w:rsidR="00C46D20" w:rsidRPr="00FA1B41">
        <w:rPr>
          <w:b/>
          <w:sz w:val="24"/>
        </w:rPr>
        <w:t>handling employee inquiries</w:t>
      </w:r>
      <w:r w:rsidR="00C46D20">
        <w:rPr>
          <w:b/>
          <w:sz w:val="24"/>
        </w:rPr>
        <w:t>, accurately tracking leaves of absence and</w:t>
      </w:r>
      <w:r w:rsidR="00C46D20" w:rsidRPr="00FA1B41">
        <w:rPr>
          <w:b/>
          <w:sz w:val="24"/>
        </w:rPr>
        <w:t xml:space="preserve"> </w:t>
      </w:r>
      <w:r w:rsidR="00C46D20">
        <w:rPr>
          <w:b/>
          <w:sz w:val="24"/>
        </w:rPr>
        <w:t>recruiting candidates.  This position provides</w:t>
      </w:r>
      <w:r w:rsidR="00C46D20" w:rsidRPr="00FA1B41">
        <w:rPr>
          <w:b/>
          <w:sz w:val="24"/>
        </w:rPr>
        <w:t xml:space="preserve"> day-to-day operational support for the HR department</w:t>
      </w:r>
      <w:r w:rsidR="00C46D20">
        <w:rPr>
          <w:b/>
          <w:sz w:val="24"/>
        </w:rPr>
        <w:t xml:space="preserve"> that helps us uphold our company values </w:t>
      </w:r>
      <w:r w:rsidR="00C46D20" w:rsidRPr="00AC4596">
        <w:rPr>
          <w:b/>
          <w:sz w:val="24"/>
        </w:rPr>
        <w:t>while supporting Four Star Greenhouse’s Mission Statement in all job-related functions.</w:t>
      </w:r>
    </w:p>
    <w:p w14:paraId="28A9C9EF" w14:textId="77777777" w:rsidR="00BD06EB" w:rsidRPr="00BD06EB" w:rsidRDefault="00BD06EB" w:rsidP="00BD06EB">
      <w:pPr>
        <w:pStyle w:val="InsideAddress"/>
        <w:rPr>
          <w:b/>
          <w:sz w:val="24"/>
        </w:rPr>
      </w:pPr>
    </w:p>
    <w:p w14:paraId="70A1F935" w14:textId="59F0D9C1" w:rsidR="00A4072C" w:rsidRDefault="00A4072C" w:rsidP="000254AF">
      <w:pPr>
        <w:pStyle w:val="InsideAddress"/>
        <w:rPr>
          <w:b/>
          <w:sz w:val="24"/>
          <w:u w:val="single"/>
        </w:rPr>
      </w:pPr>
      <w:r w:rsidRPr="00A4072C">
        <w:rPr>
          <w:b/>
          <w:sz w:val="24"/>
          <w:u w:val="single"/>
        </w:rPr>
        <w:t>ESSENTIAL FUNCTIONS:</w:t>
      </w:r>
    </w:p>
    <w:p w14:paraId="3C18FEDE" w14:textId="77777777" w:rsidR="00C46D20" w:rsidRPr="00C9370E" w:rsidRDefault="00C46D20" w:rsidP="00C46D20">
      <w:pPr>
        <w:pStyle w:val="InsideAddress"/>
        <w:numPr>
          <w:ilvl w:val="0"/>
          <w:numId w:val="31"/>
        </w:numPr>
        <w:spacing w:after="100" w:afterAutospacing="1"/>
        <w:contextualSpacing/>
        <w:rPr>
          <w:b/>
          <w:sz w:val="24"/>
        </w:rPr>
      </w:pPr>
      <w:r w:rsidRPr="00C9370E">
        <w:rPr>
          <w:b/>
          <w:sz w:val="24"/>
        </w:rPr>
        <w:t>Provide the HR support and resources each individual needs to be a successful employee.</w:t>
      </w:r>
    </w:p>
    <w:p w14:paraId="25F64FA9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Recruit</w:t>
      </w:r>
      <w:r>
        <w:rPr>
          <w:b/>
          <w:sz w:val="24"/>
        </w:rPr>
        <w:t xml:space="preserve"> </w:t>
      </w:r>
      <w:r w:rsidRPr="00D501FF">
        <w:rPr>
          <w:b/>
          <w:sz w:val="24"/>
        </w:rPr>
        <w:t>and facilitate the hiring of qualified job applicants for open positions</w:t>
      </w:r>
      <w:r>
        <w:rPr>
          <w:b/>
          <w:sz w:val="24"/>
        </w:rPr>
        <w:t>.</w:t>
      </w:r>
      <w:r w:rsidRPr="00D501FF">
        <w:rPr>
          <w:b/>
          <w:sz w:val="24"/>
        </w:rPr>
        <w:t xml:space="preserve"> Conduct or acquire background checks and employee eligibility verifications.</w:t>
      </w:r>
    </w:p>
    <w:p w14:paraId="755AC508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>
        <w:rPr>
          <w:b/>
          <w:sz w:val="24"/>
        </w:rPr>
        <w:t>Complete</w:t>
      </w:r>
      <w:r w:rsidRPr="00D501FF">
        <w:rPr>
          <w:b/>
          <w:sz w:val="24"/>
        </w:rPr>
        <w:t xml:space="preserve"> onboarding</w:t>
      </w:r>
      <w:r>
        <w:rPr>
          <w:b/>
          <w:sz w:val="24"/>
        </w:rPr>
        <w:t xml:space="preserve"> processes</w:t>
      </w:r>
      <w:r w:rsidRPr="00D501FF">
        <w:rPr>
          <w:b/>
          <w:sz w:val="24"/>
        </w:rPr>
        <w:t xml:space="preserve"> to result in new employee</w:t>
      </w:r>
      <w:r>
        <w:rPr>
          <w:b/>
          <w:sz w:val="24"/>
        </w:rPr>
        <w:t xml:space="preserve">s being properly entered into all databases. </w:t>
      </w:r>
    </w:p>
    <w:p w14:paraId="3645BE6A" w14:textId="77777777" w:rsidR="00C46D20" w:rsidRPr="004100E7" w:rsidRDefault="00C46D20" w:rsidP="00C46D20">
      <w:pPr>
        <w:pStyle w:val="ListParagraph"/>
        <w:numPr>
          <w:ilvl w:val="0"/>
          <w:numId w:val="31"/>
        </w:numPr>
        <w:jc w:val="left"/>
        <w:rPr>
          <w:b/>
          <w:sz w:val="24"/>
        </w:rPr>
      </w:pPr>
      <w:r w:rsidRPr="004100E7">
        <w:rPr>
          <w:b/>
          <w:sz w:val="24"/>
        </w:rPr>
        <w:t>Continually organize and update hard and soft copies of employee records.</w:t>
      </w:r>
    </w:p>
    <w:p w14:paraId="2CA6C1C0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Participate in the development of HR objectives and systems, including metrics, queries, and standard reports to support company requirements and improvements.</w:t>
      </w:r>
    </w:p>
    <w:p w14:paraId="1463A30B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Suggest new procedures and policies to continually improve the efficiency of the HR department and organization as a whole and to improve the employees’ experience.</w:t>
      </w:r>
    </w:p>
    <w:p w14:paraId="4D728AA0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Maintain knowledge of trends, best practices, regulatory changes, and new technologies in human resources, talent management, and employment law.</w:t>
      </w:r>
    </w:p>
    <w:p w14:paraId="3E3D0DB7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Perform routine tasks required to administer and execute HR programs including but not limited to compensation, benefits, and leave</w:t>
      </w:r>
      <w:r>
        <w:rPr>
          <w:b/>
          <w:sz w:val="24"/>
        </w:rPr>
        <w:t xml:space="preserve">. Perform research and compile reports as assigned with a high degree of accuracy after training. </w:t>
      </w:r>
    </w:p>
    <w:p w14:paraId="47440D68" w14:textId="77777777" w:rsidR="00C46D20" w:rsidRPr="00D501FF" w:rsidRDefault="00C46D20" w:rsidP="00C46D20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Maintain compliance with federal, state, and local employment laws and regulations, and recommended best practices; review policies and practices and update as needed to maintain compliance.</w:t>
      </w:r>
    </w:p>
    <w:p w14:paraId="55CD868C" w14:textId="09AE9A9B" w:rsidR="00BD06EB" w:rsidRPr="00C46D20" w:rsidRDefault="00C46D20" w:rsidP="00A4072C">
      <w:pPr>
        <w:pStyle w:val="InsideAddress"/>
        <w:numPr>
          <w:ilvl w:val="0"/>
          <w:numId w:val="31"/>
        </w:numPr>
        <w:contextualSpacing/>
        <w:rPr>
          <w:b/>
          <w:sz w:val="24"/>
        </w:rPr>
      </w:pPr>
      <w:r w:rsidRPr="00D501FF">
        <w:rPr>
          <w:b/>
          <w:sz w:val="24"/>
        </w:rPr>
        <w:t>Assist in developing and executing personnel procedures and policies, providing guidance and interpretation for business operations.</w:t>
      </w:r>
    </w:p>
    <w:p w14:paraId="775E724C" w14:textId="77777777" w:rsidR="000254AF" w:rsidRDefault="000254AF" w:rsidP="000254AF">
      <w:pPr>
        <w:spacing w:line="259" w:lineRule="auto"/>
        <w:rPr>
          <w:rFonts w:ascii="Garamond" w:eastAsia="Cambria" w:hAnsi="Garamond" w:cs="Cambria"/>
          <w:b/>
          <w:u w:val="single" w:color="000000"/>
        </w:rPr>
      </w:pPr>
    </w:p>
    <w:p w14:paraId="560E2EFF" w14:textId="6730EAFD" w:rsidR="00A4072C" w:rsidRPr="00A4072C" w:rsidRDefault="00BD06EB" w:rsidP="000254AF">
      <w:pPr>
        <w:spacing w:line="259" w:lineRule="auto"/>
        <w:rPr>
          <w:rFonts w:ascii="Garamond" w:hAnsi="Garamond"/>
          <w:b/>
        </w:rPr>
      </w:pPr>
      <w:r>
        <w:rPr>
          <w:rFonts w:ascii="Garamond" w:eastAsia="Cambria" w:hAnsi="Garamond" w:cs="Cambria"/>
          <w:b/>
          <w:u w:val="single" w:color="000000"/>
        </w:rPr>
        <w:t>FOUR STAR VALUES:</w:t>
      </w:r>
      <w:r w:rsidR="00A4072C" w:rsidRPr="00A4072C">
        <w:rPr>
          <w:rFonts w:ascii="Garamond" w:eastAsia="Cambria" w:hAnsi="Garamond" w:cs="Cambria"/>
          <w:b/>
        </w:rPr>
        <w:tab/>
      </w:r>
    </w:p>
    <w:p w14:paraId="0B7841DC" w14:textId="77777777" w:rsidR="00BD06EB" w:rsidRDefault="00BD06EB" w:rsidP="00BD06EB">
      <w:pPr>
        <w:pStyle w:val="ListParagraph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Row Together</w:t>
      </w:r>
    </w:p>
    <w:p w14:paraId="1F835EF4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Serve each other with dignity and professionalism, so everyone feels included, valued, and supported in an environment of mutual trust and respect.</w:t>
      </w:r>
    </w:p>
    <w:p w14:paraId="0DDE7BCE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Build trust and loyalty through responsible actions and honest relationships with a strong commitment to teamwork and collaboration.</w:t>
      </w:r>
    </w:p>
    <w:p w14:paraId="2B40340D" w14:textId="77777777" w:rsidR="00BD06EB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Create and maintain an environment in which we all are empowered and enabled to achieve our high standards and expectations while having fun. </w:t>
      </w:r>
    </w:p>
    <w:p w14:paraId="767BE2A3" w14:textId="77777777" w:rsidR="0076673A" w:rsidRDefault="0076673A" w:rsidP="0076673A">
      <w:pPr>
        <w:rPr>
          <w:b/>
        </w:rPr>
      </w:pPr>
    </w:p>
    <w:p w14:paraId="2CEBA1BE" w14:textId="77777777" w:rsidR="0076673A" w:rsidRPr="0076673A" w:rsidRDefault="0076673A" w:rsidP="0076673A">
      <w:pPr>
        <w:rPr>
          <w:b/>
        </w:rPr>
      </w:pPr>
    </w:p>
    <w:p w14:paraId="5919A2A0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lastRenderedPageBreak/>
        <w:t>Set aside egos and personal goals for the good of the team.</w:t>
      </w:r>
    </w:p>
    <w:p w14:paraId="4780AE0A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Communicate with each other in the most personable and inclusive way possible. </w:t>
      </w:r>
    </w:p>
    <w:p w14:paraId="2EA18E46" w14:textId="77777777" w:rsidR="00BD06EB" w:rsidRPr="00C46D20" w:rsidRDefault="00BD06EB" w:rsidP="00BD06EB">
      <w:pPr>
        <w:pStyle w:val="ListParagraph"/>
        <w:ind w:left="0"/>
        <w:rPr>
          <w:b/>
          <w:sz w:val="24"/>
        </w:rPr>
      </w:pPr>
      <w:r w:rsidRPr="00C46D20">
        <w:rPr>
          <w:b/>
          <w:sz w:val="24"/>
        </w:rPr>
        <w:t>Do The Right Thing</w:t>
      </w:r>
    </w:p>
    <w:p w14:paraId="06DBE8B4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Make ethical, transparent, and well-intentioned decisions, even when no one is watching or the consequences are costly, focusing on what’s best for our company, customers, and each other. </w:t>
      </w:r>
    </w:p>
    <w:p w14:paraId="3D7AE9A1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Fulfill the needs of current generations without compromising the needs of future generations through sustainable actions and processes.</w:t>
      </w:r>
    </w:p>
    <w:p w14:paraId="2F618DB8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Be fair, sincere, open, and tactfully honest. </w:t>
      </w:r>
    </w:p>
    <w:p w14:paraId="4C86A994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Make decisions that drive value so we will continue to financially thrive together.</w:t>
      </w:r>
    </w:p>
    <w:p w14:paraId="65247585" w14:textId="77777777" w:rsidR="00BD06EB" w:rsidRPr="00C46D20" w:rsidRDefault="00BD06EB" w:rsidP="00BD06EB">
      <w:pPr>
        <w:pStyle w:val="ListParagraph"/>
        <w:ind w:left="0"/>
        <w:rPr>
          <w:b/>
          <w:sz w:val="24"/>
        </w:rPr>
      </w:pPr>
      <w:r w:rsidRPr="00C46D20">
        <w:rPr>
          <w:b/>
          <w:sz w:val="24"/>
        </w:rPr>
        <w:t>Look Around Corners</w:t>
      </w:r>
    </w:p>
    <w:p w14:paraId="42BD5897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Take calculated risks, simplify processes, embrace, and approach new ideas with the question, “how can we?”.</w:t>
      </w:r>
    </w:p>
    <w:p w14:paraId="74FC7A8F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Work smarter not harder, constantly seeking improvements that keep Four Star at the forefront of the industry.</w:t>
      </w:r>
    </w:p>
    <w:p w14:paraId="14F6BAC2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Welcome change and adapt to achieve long term sustained success. </w:t>
      </w:r>
    </w:p>
    <w:p w14:paraId="5867733A" w14:textId="77777777" w:rsidR="00BD06EB" w:rsidRPr="00C46D20" w:rsidRDefault="00BD06EB" w:rsidP="00BD06EB">
      <w:pPr>
        <w:pStyle w:val="ListParagraph"/>
        <w:ind w:left="0"/>
        <w:rPr>
          <w:b/>
          <w:sz w:val="24"/>
        </w:rPr>
      </w:pPr>
      <w:r w:rsidRPr="00C46D20">
        <w:rPr>
          <w:b/>
          <w:sz w:val="24"/>
        </w:rPr>
        <w:t xml:space="preserve">Embrace Challenges   </w:t>
      </w:r>
    </w:p>
    <w:p w14:paraId="13BC4E3E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Anticipate and attack challenges to meet goals and to honor commitments which may include collaborating through healthy differences of opinion.</w:t>
      </w:r>
    </w:p>
    <w:p w14:paraId="3A124FA7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Recognize mistakes as learning experiences. Openly discuss mistakes with a commitment to constant personal improvement and give positive encouragement to others to keep trying.</w:t>
      </w:r>
    </w:p>
    <w:p w14:paraId="6B869D2C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Own your responsibilities and be genuinely accountable for your decisions, actions, and results. </w:t>
      </w:r>
    </w:p>
    <w:p w14:paraId="26488338" w14:textId="77777777" w:rsidR="00BD06EB" w:rsidRPr="00C46D20" w:rsidRDefault="00BD06EB" w:rsidP="00BD06EB">
      <w:pPr>
        <w:pStyle w:val="ListParagraph"/>
        <w:ind w:left="0"/>
        <w:rPr>
          <w:b/>
          <w:sz w:val="24"/>
        </w:rPr>
      </w:pPr>
      <w:r w:rsidRPr="00C46D20">
        <w:rPr>
          <w:b/>
          <w:sz w:val="24"/>
        </w:rPr>
        <w:t>Live Long &amp; Prosper</w:t>
      </w:r>
    </w:p>
    <w:p w14:paraId="46DEB3EA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Create and maintain a safe and healthy facility. </w:t>
      </w:r>
    </w:p>
    <w:p w14:paraId="68A8F72A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Identify, openly discuss, and fix issues that pose risks to the safety and health of all employees and visitors. </w:t>
      </w:r>
    </w:p>
    <w:p w14:paraId="351EFA53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Seek harmony between personal and professional time. </w:t>
      </w:r>
    </w:p>
    <w:p w14:paraId="0076037E" w14:textId="77777777" w:rsidR="00BD06EB" w:rsidRPr="00C46D20" w:rsidRDefault="00BD06EB" w:rsidP="00BD06EB">
      <w:pPr>
        <w:pStyle w:val="ListParagraph"/>
        <w:ind w:left="0"/>
        <w:rPr>
          <w:b/>
          <w:sz w:val="24"/>
        </w:rPr>
      </w:pPr>
      <w:r w:rsidRPr="00C46D20">
        <w:rPr>
          <w:b/>
          <w:sz w:val="24"/>
        </w:rPr>
        <w:t>Reach For The Stars</w:t>
      </w:r>
    </w:p>
    <w:p w14:paraId="4A70BB3C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>Take pride in producing the highest quality products and services that exceed our customers’ expectations.</w:t>
      </w:r>
    </w:p>
    <w:p w14:paraId="61CBCB0E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Meet the mission of being “Easy, Successful &amp; Inspiring” for all interactions with customers and each other. </w:t>
      </w:r>
    </w:p>
    <w:p w14:paraId="6239D0B8" w14:textId="77777777" w:rsidR="00BD06EB" w:rsidRPr="00C46D20" w:rsidRDefault="00BD06EB" w:rsidP="00BD06EB">
      <w:pPr>
        <w:pStyle w:val="ListParagraph"/>
        <w:numPr>
          <w:ilvl w:val="1"/>
          <w:numId w:val="25"/>
        </w:numPr>
        <w:ind w:left="720"/>
        <w:jc w:val="left"/>
        <w:rPr>
          <w:b/>
          <w:sz w:val="24"/>
        </w:rPr>
      </w:pPr>
      <w:r w:rsidRPr="00C46D20">
        <w:rPr>
          <w:b/>
          <w:sz w:val="24"/>
        </w:rPr>
        <w:t xml:space="preserve">Make decisions based on data driven insights blended with intuition, then openly share the reasons for those decisions. </w:t>
      </w:r>
    </w:p>
    <w:p w14:paraId="5D6B2188" w14:textId="77777777" w:rsidR="00A4072C" w:rsidRPr="00A4072C" w:rsidRDefault="00A4072C" w:rsidP="000254AF">
      <w:pPr>
        <w:rPr>
          <w:rFonts w:ascii="Garamond" w:hAnsi="Garamond"/>
          <w:b/>
        </w:rPr>
      </w:pPr>
    </w:p>
    <w:p w14:paraId="61CE37A5" w14:textId="47E44181" w:rsidR="00A4072C" w:rsidRDefault="00A4072C" w:rsidP="000254AF">
      <w:pPr>
        <w:pStyle w:val="InsideAddress"/>
        <w:rPr>
          <w:b/>
          <w:sz w:val="24"/>
          <w:u w:val="single"/>
        </w:rPr>
      </w:pPr>
      <w:r w:rsidRPr="00A4072C">
        <w:rPr>
          <w:b/>
          <w:sz w:val="24"/>
          <w:u w:val="single"/>
        </w:rPr>
        <w:t>ESSENTIAL SKILLS:</w:t>
      </w:r>
    </w:p>
    <w:p w14:paraId="6ACEF31C" w14:textId="77777777" w:rsidR="00C46D20" w:rsidRPr="00C9370E" w:rsidRDefault="00C46D20" w:rsidP="00C46D20">
      <w:pPr>
        <w:numPr>
          <w:ilvl w:val="0"/>
          <w:numId w:val="32"/>
        </w:numPr>
        <w:contextualSpacing/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Demonstrate the ability to communicate effectively to all employees, customers, vendors and as a speaker.</w:t>
      </w:r>
    </w:p>
    <w:p w14:paraId="20517388" w14:textId="77777777" w:rsidR="00C46D20" w:rsidRPr="00C9370E" w:rsidRDefault="00C46D20" w:rsidP="00C46D20">
      <w:pPr>
        <w:numPr>
          <w:ilvl w:val="0"/>
          <w:numId w:val="32"/>
        </w:numPr>
        <w:contextualSpacing/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Demonstrate the ability to earn and maintain the trust of employees.</w:t>
      </w:r>
    </w:p>
    <w:p w14:paraId="6FC9F3B5" w14:textId="77777777" w:rsidR="00C46D20" w:rsidRDefault="00C46D20" w:rsidP="00C46D20">
      <w:pPr>
        <w:numPr>
          <w:ilvl w:val="0"/>
          <w:numId w:val="32"/>
        </w:numPr>
        <w:contextualSpacing/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Demonstrate more than a basic knowledge of computers and applications including Word, PowerPoint, Outlook, &amp; Excel. Demonstrate the ability to quickly learn and adapt to new computer systems, company specific computer programs and other new technology.</w:t>
      </w:r>
    </w:p>
    <w:p w14:paraId="75384315" w14:textId="77777777" w:rsidR="0076673A" w:rsidRDefault="0076673A" w:rsidP="0076673A">
      <w:pPr>
        <w:contextualSpacing/>
        <w:jc w:val="both"/>
        <w:rPr>
          <w:rFonts w:ascii="Garamond" w:hAnsi="Garamond"/>
          <w:b/>
        </w:rPr>
      </w:pPr>
    </w:p>
    <w:p w14:paraId="65B8A2B6" w14:textId="77777777" w:rsidR="0076673A" w:rsidRDefault="0076673A" w:rsidP="0076673A">
      <w:pPr>
        <w:contextualSpacing/>
        <w:jc w:val="both"/>
        <w:rPr>
          <w:rFonts w:ascii="Garamond" w:hAnsi="Garamond"/>
          <w:b/>
        </w:rPr>
      </w:pPr>
    </w:p>
    <w:p w14:paraId="7D1A6DB1" w14:textId="77777777" w:rsidR="0076673A" w:rsidRDefault="0076673A" w:rsidP="0076673A">
      <w:pPr>
        <w:contextualSpacing/>
        <w:jc w:val="both"/>
        <w:rPr>
          <w:rFonts w:ascii="Garamond" w:hAnsi="Garamond"/>
          <w:b/>
        </w:rPr>
      </w:pPr>
    </w:p>
    <w:p w14:paraId="319755A6" w14:textId="77777777" w:rsidR="00C46D20" w:rsidRDefault="00C46D20" w:rsidP="00C46D20">
      <w:pPr>
        <w:numPr>
          <w:ilvl w:val="0"/>
          <w:numId w:val="32"/>
        </w:numPr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lastRenderedPageBreak/>
        <w:t xml:space="preserve">Demonstrate a high level of accuracy for all completed work. </w:t>
      </w:r>
    </w:p>
    <w:p w14:paraId="15BD948E" w14:textId="77777777" w:rsidR="00C46D20" w:rsidRPr="00563D7E" w:rsidRDefault="00C46D20" w:rsidP="00C46D20">
      <w:pPr>
        <w:numPr>
          <w:ilvl w:val="0"/>
          <w:numId w:val="32"/>
        </w:numPr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Demonstrate the ability to analyze work processes and incorporate that analysis into the finished product by anticipating needs and proactively addressing concerns. </w:t>
      </w:r>
    </w:p>
    <w:p w14:paraId="01D68EA4" w14:textId="77777777" w:rsidR="00A4072C" w:rsidRPr="00BD06EB" w:rsidRDefault="00A4072C" w:rsidP="00A4072C">
      <w:pPr>
        <w:rPr>
          <w:rFonts w:ascii="Garamond" w:eastAsia="Times New Roman" w:hAnsi="Garamond" w:cs="Times New Roman"/>
          <w:bCs/>
          <w:kern w:val="18"/>
          <w:szCs w:val="20"/>
        </w:rPr>
      </w:pPr>
    </w:p>
    <w:p w14:paraId="4AD6AF1B" w14:textId="77777777" w:rsidR="00A4072C" w:rsidRDefault="00A4072C" w:rsidP="00A4072C">
      <w:pPr>
        <w:rPr>
          <w:rFonts w:ascii="Garamond" w:hAnsi="Garamond"/>
          <w:b/>
          <w:u w:val="single"/>
        </w:rPr>
      </w:pPr>
    </w:p>
    <w:p w14:paraId="5FEFD6AC" w14:textId="1F2ADFC1" w:rsidR="00A4072C" w:rsidRDefault="00A4072C" w:rsidP="00A4072C">
      <w:pPr>
        <w:rPr>
          <w:rFonts w:ascii="Garamond" w:hAnsi="Garamond"/>
          <w:b/>
          <w:u w:val="single"/>
        </w:rPr>
      </w:pPr>
      <w:r w:rsidRPr="00A4072C">
        <w:rPr>
          <w:rFonts w:ascii="Garamond" w:hAnsi="Garamond"/>
          <w:b/>
          <w:u w:val="single"/>
        </w:rPr>
        <w:t>ESSENTIAL WORK HABITS:</w:t>
      </w:r>
    </w:p>
    <w:p w14:paraId="7ECBF70E" w14:textId="77777777" w:rsidR="00C46D20" w:rsidRPr="00C9370E" w:rsidRDefault="00C46D20" w:rsidP="00C46D20">
      <w:pPr>
        <w:numPr>
          <w:ilvl w:val="0"/>
          <w:numId w:val="27"/>
        </w:numPr>
        <w:contextualSpacing/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Present a consistent level of professionalism when interacting with employees and customers.</w:t>
      </w:r>
      <w:r w:rsidRPr="00C9370E">
        <w:rPr>
          <w:rFonts w:ascii="Garamond" w:hAnsi="Garamond"/>
        </w:rPr>
        <w:t xml:space="preserve"> </w:t>
      </w:r>
    </w:p>
    <w:p w14:paraId="71D1BD22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Set a positive example for employee morale and professionalism.</w:t>
      </w:r>
    </w:p>
    <w:p w14:paraId="1651B4AB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Adjust work schedule as needed to meet deadlines.</w:t>
      </w:r>
    </w:p>
    <w:p w14:paraId="578CCC93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Demonstrate the ability to establish priorities, work independently, and accomplish objectives with minimal supervision after training.</w:t>
      </w:r>
    </w:p>
    <w:p w14:paraId="4F91160B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 xml:space="preserve">Be a leader within the organization and ensure that the behavior and work ethic that are displayed are contagious and create a positive work environment. </w:t>
      </w:r>
    </w:p>
    <w:p w14:paraId="0C077A64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Report to work as scheduled, maintaining a level of absences that results in minimal departmental disruption and minimal unfair burden on other employees.</w:t>
      </w:r>
    </w:p>
    <w:p w14:paraId="15EF125E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 xml:space="preserve">Demonstrate the ability to maintain a positive and cooperative attitude with all fellow employees and across all departments.  Promote positive morale by working effectively as a team member across departments.  </w:t>
      </w:r>
    </w:p>
    <w:p w14:paraId="0FA050EE" w14:textId="77777777" w:rsidR="00C46D20" w:rsidRPr="00C9370E" w:rsidRDefault="00C46D20" w:rsidP="00C46D20">
      <w:pPr>
        <w:numPr>
          <w:ilvl w:val="0"/>
          <w:numId w:val="27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>Report employee disciplinary issues, as well as any other issues that may have legal implications for the Company to leadership without delay.</w:t>
      </w:r>
    </w:p>
    <w:p w14:paraId="2486AEBF" w14:textId="77777777" w:rsidR="00BD06EB" w:rsidRPr="00BD06EB" w:rsidRDefault="00BD06EB" w:rsidP="00BD06EB">
      <w:pPr>
        <w:rPr>
          <w:b/>
          <w:u w:val="single"/>
        </w:rPr>
      </w:pPr>
    </w:p>
    <w:p w14:paraId="7F53E744" w14:textId="13D60FA6" w:rsidR="00A4072C" w:rsidRDefault="00A4072C" w:rsidP="00A4072C">
      <w:pPr>
        <w:rPr>
          <w:rFonts w:ascii="Garamond" w:hAnsi="Garamond"/>
          <w:b/>
          <w:u w:val="single"/>
        </w:rPr>
      </w:pPr>
      <w:r w:rsidRPr="00A4072C">
        <w:rPr>
          <w:rFonts w:ascii="Garamond" w:hAnsi="Garamond"/>
          <w:b/>
          <w:u w:val="single"/>
        </w:rPr>
        <w:t>QUALIFICATIONS:</w:t>
      </w:r>
    </w:p>
    <w:p w14:paraId="13972B72" w14:textId="77777777" w:rsidR="00C46D20" w:rsidRDefault="00C46D20" w:rsidP="00C46D20">
      <w:pPr>
        <w:numPr>
          <w:ilvl w:val="0"/>
          <w:numId w:val="33"/>
        </w:numPr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Minimum 1 year experience with Microsoft Office. </w:t>
      </w:r>
    </w:p>
    <w:p w14:paraId="296A8138" w14:textId="77777777" w:rsidR="00C46D20" w:rsidRDefault="00C46D20" w:rsidP="00C46D20">
      <w:pPr>
        <w:numPr>
          <w:ilvl w:val="0"/>
          <w:numId w:val="33"/>
        </w:numPr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Prior experience with Excel spreadsheets required.</w:t>
      </w:r>
    </w:p>
    <w:p w14:paraId="75EBFBC9" w14:textId="77777777" w:rsidR="00C46D20" w:rsidRPr="00C9370E" w:rsidRDefault="00C46D20" w:rsidP="00C46D20">
      <w:pPr>
        <w:numPr>
          <w:ilvl w:val="0"/>
          <w:numId w:val="33"/>
        </w:numPr>
        <w:contextualSpacing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HR or Administrative education or prior experience. </w:t>
      </w:r>
    </w:p>
    <w:p w14:paraId="792741EE" w14:textId="77777777" w:rsidR="00C46D20" w:rsidRDefault="00C46D20" w:rsidP="00C46D20">
      <w:pPr>
        <w:numPr>
          <w:ilvl w:val="0"/>
          <w:numId w:val="33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 xml:space="preserve">Familiarity or education with HR data/analytics preferred. </w:t>
      </w:r>
    </w:p>
    <w:p w14:paraId="721947A9" w14:textId="77777777" w:rsidR="00C46D20" w:rsidRPr="00C9370E" w:rsidRDefault="00C46D20" w:rsidP="00C46D20">
      <w:pPr>
        <w:numPr>
          <w:ilvl w:val="0"/>
          <w:numId w:val="33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Prior professional experience utilizing communication via phone and email.</w:t>
      </w:r>
    </w:p>
    <w:p w14:paraId="75B4B9E4" w14:textId="77777777" w:rsidR="00A4072C" w:rsidRPr="00BD06EB" w:rsidRDefault="00A4072C" w:rsidP="00A4072C">
      <w:pPr>
        <w:rPr>
          <w:rFonts w:ascii="Garamond" w:hAnsi="Garamond"/>
          <w:b/>
          <w:color w:val="1F497D" w:themeColor="text2"/>
        </w:rPr>
      </w:pPr>
    </w:p>
    <w:p w14:paraId="30C9BA0A" w14:textId="77777777" w:rsidR="00BD06EB" w:rsidRPr="00BD06EB" w:rsidRDefault="00BD06EB" w:rsidP="00A4072C">
      <w:pPr>
        <w:rPr>
          <w:rFonts w:ascii="Garamond" w:hAnsi="Garamond"/>
          <w:b/>
          <w:color w:val="1F497D" w:themeColor="text2"/>
        </w:rPr>
      </w:pPr>
    </w:p>
    <w:p w14:paraId="58D66A62" w14:textId="77777777" w:rsidR="00BD06EB" w:rsidRPr="000274F4" w:rsidRDefault="00BD06EB" w:rsidP="00BD06EB">
      <w:pPr>
        <w:pStyle w:val="InsideAddress"/>
        <w:rPr>
          <w:b/>
          <w:sz w:val="24"/>
        </w:rPr>
      </w:pPr>
      <w:r w:rsidRPr="000274F4">
        <w:rPr>
          <w:b/>
          <w:sz w:val="24"/>
          <w:u w:val="single"/>
        </w:rPr>
        <w:t xml:space="preserve">PHYSICAL ASPECTS: </w:t>
      </w:r>
    </w:p>
    <w:p w14:paraId="47655D76" w14:textId="77777777" w:rsidR="00C46D20" w:rsidRPr="00C9370E" w:rsidRDefault="00C46D20" w:rsidP="00C46D20">
      <w:pPr>
        <w:numPr>
          <w:ilvl w:val="0"/>
          <w:numId w:val="34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 xml:space="preserve">  Large percentage of time sitting at a desk utilizing a computer and telephone.</w:t>
      </w:r>
    </w:p>
    <w:p w14:paraId="16BF5C0D" w14:textId="77777777" w:rsidR="00C46D20" w:rsidRPr="00C9370E" w:rsidRDefault="00C46D20" w:rsidP="00C46D20">
      <w:pPr>
        <w:numPr>
          <w:ilvl w:val="0"/>
          <w:numId w:val="34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 xml:space="preserve">  Employee will be exposed to the sun &amp;/or high intensity lights. </w:t>
      </w:r>
    </w:p>
    <w:p w14:paraId="1C0BD386" w14:textId="3F33749F" w:rsidR="009E2F76" w:rsidRPr="00C46D20" w:rsidRDefault="00C46D20" w:rsidP="009E2F76">
      <w:pPr>
        <w:numPr>
          <w:ilvl w:val="0"/>
          <w:numId w:val="34"/>
        </w:numPr>
        <w:jc w:val="both"/>
        <w:rPr>
          <w:rFonts w:ascii="Garamond" w:hAnsi="Garamond"/>
          <w:b/>
        </w:rPr>
      </w:pPr>
      <w:r w:rsidRPr="00C9370E">
        <w:rPr>
          <w:rFonts w:ascii="Garamond" w:hAnsi="Garamond"/>
          <w:b/>
        </w:rPr>
        <w:t xml:space="preserve">  Fair percentage of time standing and walking.</w:t>
      </w:r>
    </w:p>
    <w:sectPr w:rsidR="009E2F76" w:rsidRPr="00C46D20" w:rsidSect="00FC751E">
      <w:headerReference w:type="default" r:id="rId10"/>
      <w:pgSz w:w="12240" w:h="15840"/>
      <w:pgMar w:top="2295" w:right="1080" w:bottom="806" w:left="1080" w:header="72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6E7AC" w14:textId="77777777" w:rsidR="003B269A" w:rsidRDefault="003B269A">
      <w:r>
        <w:separator/>
      </w:r>
    </w:p>
  </w:endnote>
  <w:endnote w:type="continuationSeparator" w:id="0">
    <w:p w14:paraId="24AD8091" w14:textId="77777777" w:rsidR="003B269A" w:rsidRDefault="003B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AFC6D1" w14:textId="77777777" w:rsidR="003B269A" w:rsidRDefault="003B269A">
      <w:r>
        <w:separator/>
      </w:r>
    </w:p>
  </w:footnote>
  <w:footnote w:type="continuationSeparator" w:id="0">
    <w:p w14:paraId="4016BBEF" w14:textId="77777777" w:rsidR="003B269A" w:rsidRDefault="003B2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482861" w14:textId="77777777" w:rsidR="004E1EB3" w:rsidRPr="00FD0990" w:rsidRDefault="004E1EB3">
    <w:pPr>
      <w:pStyle w:val="Header"/>
      <w:rPr>
        <w:rFonts w:ascii="Calibri" w:hAnsi="Calibri"/>
      </w:rPr>
    </w:pPr>
    <w:r w:rsidRPr="00FD0990">
      <w:rPr>
        <w:rFonts w:ascii="Calibri" w:hAnsi="Calibri"/>
        <w:noProof/>
      </w:rPr>
      <w:drawing>
        <wp:anchor distT="0" distB="0" distL="114300" distR="114300" simplePos="0" relativeHeight="251665408" behindDoc="1" locked="0" layoutInCell="1" allowOverlap="1" wp14:anchorId="00D453DA" wp14:editId="68C79E29">
          <wp:simplePos x="0" y="0"/>
          <wp:positionH relativeFrom="column">
            <wp:posOffset>-685800</wp:posOffset>
          </wp:positionH>
          <wp:positionV relativeFrom="paragraph">
            <wp:posOffset>-447040</wp:posOffset>
          </wp:positionV>
          <wp:extent cx="7772400" cy="10058400"/>
          <wp:effectExtent l="0" t="0" r="0" b="0"/>
          <wp:wrapNone/>
          <wp:docPr id="3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S_Let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41CFA7" w14:textId="77777777" w:rsidR="004E1EB3" w:rsidRPr="00FD0990" w:rsidRDefault="004E1EB3" w:rsidP="00B83CAA">
    <w:pPr>
      <w:pStyle w:val="Header"/>
      <w:rPr>
        <w:rFonts w:ascii="Calibri" w:hAnsi="Calibri"/>
      </w:rPr>
    </w:pPr>
  </w:p>
  <w:p w14:paraId="56C81F45" w14:textId="77777777" w:rsidR="004E1EB3" w:rsidRPr="00FD0990" w:rsidRDefault="004E1EB3" w:rsidP="00FD0990">
    <w:pPr>
      <w:pStyle w:val="Header"/>
      <w:jc w:val="right"/>
      <w:rPr>
        <w:rFonts w:ascii="Calibri" w:hAnsi="Calibri"/>
      </w:rPr>
    </w:pPr>
  </w:p>
  <w:p w14:paraId="56648DFB" w14:textId="77777777" w:rsidR="004E1EB3" w:rsidRPr="00FD0990" w:rsidRDefault="004E1EB3">
    <w:pPr>
      <w:pStyle w:val="Header"/>
      <w:rPr>
        <w:rFonts w:ascii="Calibri" w:hAnsi="Calibri"/>
      </w:rPr>
    </w:pPr>
  </w:p>
  <w:p w14:paraId="6AA7AFF2" w14:textId="77777777" w:rsidR="004E1EB3" w:rsidRPr="00FD0990" w:rsidRDefault="004E1EB3">
    <w:pPr>
      <w:pStyle w:val="Header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46418B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D84F9F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3EBE7E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A58C30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3410B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DCC28FC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4A4F6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A492EEB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B4D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8A237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88444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EC4614"/>
    <w:multiLevelType w:val="hybridMultilevel"/>
    <w:tmpl w:val="03C2618C"/>
    <w:lvl w:ilvl="0" w:tplc="26528A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08956182"/>
    <w:multiLevelType w:val="hybridMultilevel"/>
    <w:tmpl w:val="E49E1CE4"/>
    <w:lvl w:ilvl="0" w:tplc="F638558A">
      <w:numFmt w:val="bullet"/>
      <w:lvlText w:val="-"/>
      <w:lvlJc w:val="left"/>
      <w:pPr>
        <w:ind w:left="720" w:hanging="360"/>
      </w:pPr>
      <w:rPr>
        <w:rFonts w:ascii="Cambria" w:eastAsia="Aptos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0D0C0A"/>
    <w:multiLevelType w:val="hybridMultilevel"/>
    <w:tmpl w:val="15C2F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077B36"/>
    <w:multiLevelType w:val="hybridMultilevel"/>
    <w:tmpl w:val="5B008AAA"/>
    <w:lvl w:ilvl="0" w:tplc="37CC0E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16FF60E2"/>
    <w:multiLevelType w:val="hybridMultilevel"/>
    <w:tmpl w:val="FB1C2C32"/>
    <w:lvl w:ilvl="0" w:tplc="3D204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CCD296C"/>
    <w:multiLevelType w:val="hybridMultilevel"/>
    <w:tmpl w:val="DC3EBE3E"/>
    <w:lvl w:ilvl="0" w:tplc="09F8AE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1D667FDA"/>
    <w:multiLevelType w:val="hybridMultilevel"/>
    <w:tmpl w:val="C77680C4"/>
    <w:lvl w:ilvl="0" w:tplc="0F2667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C84D43"/>
    <w:multiLevelType w:val="hybridMultilevel"/>
    <w:tmpl w:val="3AE4A94C"/>
    <w:lvl w:ilvl="0" w:tplc="8624B9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C21783"/>
    <w:multiLevelType w:val="hybridMultilevel"/>
    <w:tmpl w:val="EE6AF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50655E"/>
    <w:multiLevelType w:val="hybridMultilevel"/>
    <w:tmpl w:val="32BA8C9E"/>
    <w:lvl w:ilvl="0" w:tplc="EF86709A">
      <w:start w:val="1"/>
      <w:numFmt w:val="decimal"/>
      <w:lvlText w:val="%1."/>
      <w:lvlJc w:val="left"/>
      <w:pPr>
        <w:ind w:left="1065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530">
      <w:start w:val="1"/>
      <w:numFmt w:val="lowerLetter"/>
      <w:lvlText w:val="%2"/>
      <w:lvlJc w:val="left"/>
      <w:pPr>
        <w:ind w:left="18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18A614">
      <w:start w:val="1"/>
      <w:numFmt w:val="lowerRoman"/>
      <w:lvlText w:val="%3"/>
      <w:lvlJc w:val="left"/>
      <w:pPr>
        <w:ind w:left="25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0A0AAA">
      <w:start w:val="1"/>
      <w:numFmt w:val="decimal"/>
      <w:lvlText w:val="%4"/>
      <w:lvlJc w:val="left"/>
      <w:pPr>
        <w:ind w:left="32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C2E2B8">
      <w:start w:val="1"/>
      <w:numFmt w:val="lowerLetter"/>
      <w:lvlText w:val="%5"/>
      <w:lvlJc w:val="left"/>
      <w:pPr>
        <w:ind w:left="396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BAF302">
      <w:start w:val="1"/>
      <w:numFmt w:val="lowerRoman"/>
      <w:lvlText w:val="%6"/>
      <w:lvlJc w:val="left"/>
      <w:pPr>
        <w:ind w:left="468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343A1A">
      <w:start w:val="1"/>
      <w:numFmt w:val="decimal"/>
      <w:lvlText w:val="%7"/>
      <w:lvlJc w:val="left"/>
      <w:pPr>
        <w:ind w:left="540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6FEC6">
      <w:start w:val="1"/>
      <w:numFmt w:val="lowerLetter"/>
      <w:lvlText w:val="%8"/>
      <w:lvlJc w:val="left"/>
      <w:pPr>
        <w:ind w:left="612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8C36A">
      <w:start w:val="1"/>
      <w:numFmt w:val="lowerRoman"/>
      <w:lvlText w:val="%9"/>
      <w:lvlJc w:val="left"/>
      <w:pPr>
        <w:ind w:left="6840"/>
      </w:pPr>
      <w:rPr>
        <w:rFonts w:ascii="Garamond" w:eastAsia="Garamond" w:hAnsi="Garamond" w:cs="Garamond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B1F6D2A"/>
    <w:multiLevelType w:val="hybridMultilevel"/>
    <w:tmpl w:val="FB1C2C32"/>
    <w:lvl w:ilvl="0" w:tplc="3D204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3493A1F"/>
    <w:multiLevelType w:val="hybridMultilevel"/>
    <w:tmpl w:val="3E0E3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073610"/>
    <w:multiLevelType w:val="hybridMultilevel"/>
    <w:tmpl w:val="A094C734"/>
    <w:lvl w:ilvl="0" w:tplc="0562D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916A7"/>
    <w:multiLevelType w:val="hybridMultilevel"/>
    <w:tmpl w:val="8FE02FD8"/>
    <w:lvl w:ilvl="0" w:tplc="0CA0B9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A474364"/>
    <w:multiLevelType w:val="hybridMultilevel"/>
    <w:tmpl w:val="F95CE5B8"/>
    <w:lvl w:ilvl="0" w:tplc="A1AAA4D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5F7326A"/>
    <w:multiLevelType w:val="hybridMultilevel"/>
    <w:tmpl w:val="43380A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9A70A7"/>
    <w:multiLevelType w:val="hybridMultilevel"/>
    <w:tmpl w:val="FF4210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6C077F"/>
    <w:multiLevelType w:val="hybridMultilevel"/>
    <w:tmpl w:val="081A32C2"/>
    <w:lvl w:ilvl="0" w:tplc="878C97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E276FC"/>
    <w:multiLevelType w:val="hybridMultilevel"/>
    <w:tmpl w:val="AC129E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DE311D"/>
    <w:multiLevelType w:val="hybridMultilevel"/>
    <w:tmpl w:val="B67C63D8"/>
    <w:lvl w:ilvl="0" w:tplc="9A5429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D01639F"/>
    <w:multiLevelType w:val="hybridMultilevel"/>
    <w:tmpl w:val="06D80104"/>
    <w:lvl w:ilvl="0" w:tplc="4E38251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0"/>
      </w:rPr>
    </w:lvl>
    <w:lvl w:ilvl="1" w:tplc="71C2C2EE">
      <w:start w:val="1"/>
      <w:numFmt w:val="lowerLetter"/>
      <w:lvlText w:val="%2."/>
      <w:lvlJc w:val="left"/>
      <w:pPr>
        <w:ind w:left="1440" w:hanging="360"/>
      </w:pPr>
      <w:rPr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4C0EEB"/>
    <w:multiLevelType w:val="hybridMultilevel"/>
    <w:tmpl w:val="49FA9118"/>
    <w:lvl w:ilvl="0" w:tplc="AB7E941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CE6453"/>
    <w:multiLevelType w:val="hybridMultilevel"/>
    <w:tmpl w:val="4DC03E2E"/>
    <w:lvl w:ilvl="0" w:tplc="A87E65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29910034">
    <w:abstractNumId w:val="10"/>
  </w:num>
  <w:num w:numId="2" w16cid:durableId="1502088267">
    <w:abstractNumId w:val="8"/>
  </w:num>
  <w:num w:numId="3" w16cid:durableId="1693918498">
    <w:abstractNumId w:val="7"/>
  </w:num>
  <w:num w:numId="4" w16cid:durableId="2135633641">
    <w:abstractNumId w:val="6"/>
  </w:num>
  <w:num w:numId="5" w16cid:durableId="1274510620">
    <w:abstractNumId w:val="5"/>
  </w:num>
  <w:num w:numId="6" w16cid:durableId="104617506">
    <w:abstractNumId w:val="9"/>
  </w:num>
  <w:num w:numId="7" w16cid:durableId="1030909188">
    <w:abstractNumId w:val="4"/>
  </w:num>
  <w:num w:numId="8" w16cid:durableId="1026097413">
    <w:abstractNumId w:val="3"/>
  </w:num>
  <w:num w:numId="9" w16cid:durableId="1621449811">
    <w:abstractNumId w:val="2"/>
  </w:num>
  <w:num w:numId="10" w16cid:durableId="2134982152">
    <w:abstractNumId w:val="1"/>
  </w:num>
  <w:num w:numId="11" w16cid:durableId="445277240">
    <w:abstractNumId w:val="0"/>
  </w:num>
  <w:num w:numId="12" w16cid:durableId="549459057">
    <w:abstractNumId w:val="26"/>
  </w:num>
  <w:num w:numId="13" w16cid:durableId="1508445102">
    <w:abstractNumId w:val="20"/>
  </w:num>
  <w:num w:numId="14" w16cid:durableId="1306398454">
    <w:abstractNumId w:val="29"/>
  </w:num>
  <w:num w:numId="15" w16cid:durableId="347217926">
    <w:abstractNumId w:val="28"/>
  </w:num>
  <w:num w:numId="16" w16cid:durableId="975600956">
    <w:abstractNumId w:val="23"/>
  </w:num>
  <w:num w:numId="17" w16cid:durableId="994331788">
    <w:abstractNumId w:val="27"/>
  </w:num>
  <w:num w:numId="18" w16cid:durableId="1823691444">
    <w:abstractNumId w:val="19"/>
  </w:num>
  <w:num w:numId="19" w16cid:durableId="1069614833">
    <w:abstractNumId w:val="13"/>
  </w:num>
  <w:num w:numId="20" w16cid:durableId="1563131425">
    <w:abstractNumId w:val="22"/>
  </w:num>
  <w:num w:numId="21" w16cid:durableId="1172994030">
    <w:abstractNumId w:val="31"/>
  </w:num>
  <w:num w:numId="22" w16cid:durableId="351302390">
    <w:abstractNumId w:val="32"/>
  </w:num>
  <w:num w:numId="23" w16cid:durableId="1100300248">
    <w:abstractNumId w:val="17"/>
  </w:num>
  <w:num w:numId="24" w16cid:durableId="909929307">
    <w:abstractNumId w:val="25"/>
  </w:num>
  <w:num w:numId="25" w16cid:durableId="2094468670">
    <w:abstractNumId w:val="12"/>
  </w:num>
  <w:num w:numId="26" w16cid:durableId="1810048845">
    <w:abstractNumId w:val="16"/>
  </w:num>
  <w:num w:numId="27" w16cid:durableId="886794805">
    <w:abstractNumId w:val="33"/>
  </w:num>
  <w:num w:numId="28" w16cid:durableId="1615363888">
    <w:abstractNumId w:val="11"/>
  </w:num>
  <w:num w:numId="29" w16cid:durableId="471875333">
    <w:abstractNumId w:val="30"/>
  </w:num>
  <w:num w:numId="30" w16cid:durableId="1925800411">
    <w:abstractNumId w:val="14"/>
  </w:num>
  <w:num w:numId="31" w16cid:durableId="592780164">
    <w:abstractNumId w:val="18"/>
  </w:num>
  <w:num w:numId="32" w16cid:durableId="2117170647">
    <w:abstractNumId w:val="24"/>
  </w:num>
  <w:num w:numId="33" w16cid:durableId="1991447287">
    <w:abstractNumId w:val="15"/>
  </w:num>
  <w:num w:numId="34" w16cid:durableId="1260504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66F"/>
    <w:rsid w:val="000254AF"/>
    <w:rsid w:val="00181274"/>
    <w:rsid w:val="001814A5"/>
    <w:rsid w:val="001856FC"/>
    <w:rsid w:val="00193DC9"/>
    <w:rsid w:val="001D1876"/>
    <w:rsid w:val="00242A0F"/>
    <w:rsid w:val="00264928"/>
    <w:rsid w:val="002654D1"/>
    <w:rsid w:val="002C7B78"/>
    <w:rsid w:val="002F0516"/>
    <w:rsid w:val="00334054"/>
    <w:rsid w:val="003B269A"/>
    <w:rsid w:val="003C06FB"/>
    <w:rsid w:val="003D5C53"/>
    <w:rsid w:val="003E0613"/>
    <w:rsid w:val="0043179E"/>
    <w:rsid w:val="004A6962"/>
    <w:rsid w:val="004C0A40"/>
    <w:rsid w:val="004E1EB3"/>
    <w:rsid w:val="004F4C8E"/>
    <w:rsid w:val="005536B6"/>
    <w:rsid w:val="00553AC6"/>
    <w:rsid w:val="005C328C"/>
    <w:rsid w:val="00633D78"/>
    <w:rsid w:val="0067713D"/>
    <w:rsid w:val="006C7540"/>
    <w:rsid w:val="0076673A"/>
    <w:rsid w:val="007F5B33"/>
    <w:rsid w:val="00822AF4"/>
    <w:rsid w:val="008453DB"/>
    <w:rsid w:val="0085266A"/>
    <w:rsid w:val="00885ADF"/>
    <w:rsid w:val="008B1541"/>
    <w:rsid w:val="00952E3D"/>
    <w:rsid w:val="00992017"/>
    <w:rsid w:val="009A4E4B"/>
    <w:rsid w:val="009E2F76"/>
    <w:rsid w:val="009E7E87"/>
    <w:rsid w:val="009F5026"/>
    <w:rsid w:val="00A0464F"/>
    <w:rsid w:val="00A11F21"/>
    <w:rsid w:val="00A4072C"/>
    <w:rsid w:val="00A51A3C"/>
    <w:rsid w:val="00B42988"/>
    <w:rsid w:val="00B5324C"/>
    <w:rsid w:val="00B726EA"/>
    <w:rsid w:val="00B83CAA"/>
    <w:rsid w:val="00BD06EB"/>
    <w:rsid w:val="00C26C40"/>
    <w:rsid w:val="00C46D20"/>
    <w:rsid w:val="00C63612"/>
    <w:rsid w:val="00CD2F0A"/>
    <w:rsid w:val="00CE466F"/>
    <w:rsid w:val="00DA62D6"/>
    <w:rsid w:val="00E1205F"/>
    <w:rsid w:val="00F10E04"/>
    <w:rsid w:val="00F37BC9"/>
    <w:rsid w:val="00FC751E"/>
    <w:rsid w:val="00FD09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F77F26"/>
  <w15:docId w15:val="{8D3243FC-F3F0-4534-8640-1883FC1B6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D96"/>
  </w:style>
  <w:style w:type="paragraph" w:styleId="Heading1">
    <w:name w:val="heading 1"/>
    <w:basedOn w:val="Normal"/>
    <w:next w:val="Normal"/>
    <w:link w:val="Heading1Char"/>
    <w:uiPriority w:val="9"/>
    <w:qFormat/>
    <w:rsid w:val="00A046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46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046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EB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EB3"/>
  </w:style>
  <w:style w:type="paragraph" w:styleId="Footer">
    <w:name w:val="footer"/>
    <w:basedOn w:val="Normal"/>
    <w:link w:val="FooterChar"/>
    <w:uiPriority w:val="99"/>
    <w:unhideWhenUsed/>
    <w:rsid w:val="004E1EB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EB3"/>
  </w:style>
  <w:style w:type="character" w:customStyle="1" w:styleId="Heading2Char">
    <w:name w:val="Heading 2 Char"/>
    <w:basedOn w:val="DefaultParagraphFont"/>
    <w:link w:val="Heading2"/>
    <w:uiPriority w:val="9"/>
    <w:rsid w:val="00A046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A0464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A046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line">
    <w:name w:val="&lt;headline&gt;"/>
    <w:basedOn w:val="Normal"/>
    <w:qFormat/>
    <w:rsid w:val="00A0464F"/>
    <w:pPr>
      <w:jc w:val="center"/>
    </w:pPr>
    <w:rPr>
      <w:rFonts w:ascii="Arial Narrow" w:hAnsi="Arial Narrow"/>
      <w:b/>
      <w:sz w:val="32"/>
    </w:rPr>
  </w:style>
  <w:style w:type="paragraph" w:customStyle="1" w:styleId="text">
    <w:name w:val="&lt;text&gt;"/>
    <w:basedOn w:val="Normal"/>
    <w:qFormat/>
    <w:rsid w:val="00A0464F"/>
    <w:rPr>
      <w:rFonts w:ascii="Arial Narrow" w:hAnsi="Arial Narrow"/>
    </w:rPr>
  </w:style>
  <w:style w:type="paragraph" w:styleId="Date">
    <w:name w:val="Date"/>
    <w:basedOn w:val="Normal"/>
    <w:next w:val="Normal"/>
    <w:link w:val="DateChar"/>
    <w:rsid w:val="001D1876"/>
    <w:pPr>
      <w:spacing w:after="220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DateChar">
    <w:name w:val="Date Char"/>
    <w:basedOn w:val="DefaultParagraphFont"/>
    <w:link w:val="Date"/>
    <w:rsid w:val="001D1876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InsideAddress">
    <w:name w:val="Inside Address"/>
    <w:basedOn w:val="Normal"/>
    <w:rsid w:val="00A4072C"/>
    <w:pPr>
      <w:spacing w:line="240" w:lineRule="atLeast"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paragraph" w:styleId="ListParagraph">
    <w:name w:val="List Paragraph"/>
    <w:basedOn w:val="Normal"/>
    <w:uiPriority w:val="34"/>
    <w:qFormat/>
    <w:rsid w:val="00A4072C"/>
    <w:pPr>
      <w:ind w:left="720"/>
      <w:contextualSpacing/>
      <w:jc w:val="both"/>
    </w:pPr>
    <w:rPr>
      <w:rFonts w:ascii="Garamond" w:eastAsia="Times New Roman" w:hAnsi="Garamond" w:cs="Times New Roman"/>
      <w:kern w:val="18"/>
      <w:sz w:val="20"/>
      <w:szCs w:val="20"/>
    </w:rPr>
  </w:style>
  <w:style w:type="character" w:customStyle="1" w:styleId="normaltextrun">
    <w:name w:val="normaltextrun"/>
    <w:basedOn w:val="DefaultParagraphFont"/>
    <w:rsid w:val="00A4072C"/>
  </w:style>
  <w:style w:type="character" w:customStyle="1" w:styleId="eop">
    <w:name w:val="eop"/>
    <w:basedOn w:val="DefaultParagraphFont"/>
    <w:rsid w:val="00A4072C"/>
  </w:style>
  <w:style w:type="paragraph" w:customStyle="1" w:styleId="paragraph">
    <w:name w:val="paragraph"/>
    <w:basedOn w:val="Normal"/>
    <w:rsid w:val="00A4072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eulitt\AppData\Local\Microsoft\Windows\INetCache\Content.Outlook\0FERWYF7\2020%20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118D5605A1D14F9689C2BA347A27AD" ma:contentTypeVersion="17" ma:contentTypeDescription="Create a new document." ma:contentTypeScope="" ma:versionID="5cec3fd7f170553a4ec98132e0445359">
  <xsd:schema xmlns:xsd="http://www.w3.org/2001/XMLSchema" xmlns:xs="http://www.w3.org/2001/XMLSchema" xmlns:p="http://schemas.microsoft.com/office/2006/metadata/properties" xmlns:ns2="523c5fe7-8469-4dc5-adc3-b318ee8780c8" xmlns:ns3="c3947d5f-374f-4ed5-b1f7-e24e6714084b" targetNamespace="http://schemas.microsoft.com/office/2006/metadata/properties" ma:root="true" ma:fieldsID="6cb1de5f715f38b198638eb8d8414a70" ns2:_="" ns3:_="">
    <xsd:import namespace="523c5fe7-8469-4dc5-adc3-b318ee8780c8"/>
    <xsd:import namespace="c3947d5f-374f-4ed5-b1f7-e24e671408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c5fe7-8469-4dc5-adc3-b318ee8780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a4cf96-0341-454e-a0a1-718595b4f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47d5f-374f-4ed5-b1f7-e24e6714084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2340b55-abad-4771-9b15-56c0b9a6b7de}" ma:internalName="TaxCatchAll" ma:showField="CatchAllData" ma:web="c3947d5f-374f-4ed5-b1f7-e24e671408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947d5f-374f-4ed5-b1f7-e24e6714084b" xsi:nil="true"/>
    <lcf76f155ced4ddcb4097134ff3c332f xmlns="523c5fe7-8469-4dc5-adc3-b318ee8780c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49A4FE-DBD0-490C-B4E2-9DC40C89F8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c5fe7-8469-4dc5-adc3-b318ee8780c8"/>
    <ds:schemaRef ds:uri="c3947d5f-374f-4ed5-b1f7-e24e671408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B2CA74-3151-49E3-8B39-5F24A9A69BD0}">
  <ds:schemaRefs>
    <ds:schemaRef ds:uri="http://purl.org/dc/terms/"/>
    <ds:schemaRef ds:uri="http://schemas.microsoft.com/office/2006/documentManagement/types"/>
    <ds:schemaRef ds:uri="http://purl.org/dc/dcmitype/"/>
    <ds:schemaRef ds:uri="523c5fe7-8469-4dc5-adc3-b318ee8780c8"/>
    <ds:schemaRef ds:uri="http://schemas.openxmlformats.org/package/2006/metadata/core-properties"/>
    <ds:schemaRef ds:uri="c3947d5f-374f-4ed5-b1f7-e24e6714084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7F572BB0-D3B2-45AF-9C5F-174DEBB8B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Letterhead</Template>
  <TotalTime>3</TotalTime>
  <Pages>3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Gallmeier Creative Group, Inc.</Company>
  <LinksUpToDate>false</LinksUpToDate>
  <CharactersWithSpaces>6936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Heulitt</dc:creator>
  <cp:keywords/>
  <cp:lastModifiedBy>Merina Ott</cp:lastModifiedBy>
  <cp:revision>6</cp:revision>
  <cp:lastPrinted>2023-08-07T15:16:00Z</cp:lastPrinted>
  <dcterms:created xsi:type="dcterms:W3CDTF">2025-01-10T13:17:00Z</dcterms:created>
  <dcterms:modified xsi:type="dcterms:W3CDTF">2025-03-03T15:59:00Z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0x0101001E118D5605A1D14F9689C2BA347A27AD</vt:lpwstr>
  </property>
  <property fmtid="{D5CDD505-2E9C-101B-9397-08002B2CF9AE}" pid="3" name="MediaServiceImageTags">
    <vt:lpwstr/>
  </property>
</Properties>
</file>